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FF" w:rsidRDefault="00834CFF" w:rsidP="00834C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/>
          <w:sz w:val="20"/>
          <w:szCs w:val="20"/>
        </w:rPr>
        <w:t>Hei!</w:t>
      </w:r>
      <w:r>
        <w:rPr>
          <w:rStyle w:val="eop"/>
          <w:rFonts w:ascii="Roboto" w:hAnsi="Roboto"/>
          <w:sz w:val="20"/>
          <w:szCs w:val="20"/>
        </w:rPr>
        <w:t> </w:t>
      </w:r>
    </w:p>
    <w:p w:rsidR="00834CFF" w:rsidRDefault="00834CFF" w:rsidP="00834C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/>
          <w:sz w:val="20"/>
          <w:szCs w:val="20"/>
        </w:rPr>
        <w:t> </w:t>
      </w:r>
    </w:p>
    <w:p w:rsidR="00834CFF" w:rsidRDefault="00834CFF" w:rsidP="00834C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/>
          <w:sz w:val="20"/>
          <w:szCs w:val="20"/>
        </w:rPr>
        <w:t>Her er informasjon frå Vestland fylkeskommune til regionale frivillige organisasjonar og paraplyorganisasjonar. Det er fint om du sender vidare denne informasjonen til dei som kan ha nytte av den i organisasjonen din! </w:t>
      </w:r>
      <w:r>
        <w:rPr>
          <w:rStyle w:val="eop"/>
          <w:rFonts w:ascii="Roboto" w:hAnsi="Roboto"/>
          <w:sz w:val="20"/>
          <w:szCs w:val="20"/>
        </w:rPr>
        <w:t> </w:t>
      </w:r>
    </w:p>
    <w:p w:rsidR="00834CFF" w:rsidRDefault="00834CFF" w:rsidP="00834C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/>
          <w:sz w:val="20"/>
          <w:szCs w:val="20"/>
        </w:rPr>
        <w:t> </w:t>
      </w:r>
    </w:p>
    <w:p w:rsidR="00834CFF" w:rsidRDefault="00834CFF" w:rsidP="00834C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/>
          <w:b/>
          <w:bCs/>
          <w:sz w:val="20"/>
          <w:szCs w:val="20"/>
        </w:rPr>
        <w:t>Frivilligstrategi for Vestland 2021-2022</w:t>
      </w:r>
    </w:p>
    <w:p w:rsidR="00834CFF" w:rsidRDefault="00834CFF" w:rsidP="00834C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/>
          <w:sz w:val="20"/>
          <w:szCs w:val="20"/>
        </w:rPr>
        <w:t xml:space="preserve">Hovudutval for kultur, idrett og integrering i Vestland vedtok </w:t>
      </w:r>
      <w:hyperlink r:id="rId4" w:history="1">
        <w:r>
          <w:rPr>
            <w:rStyle w:val="Hyperkobling"/>
            <w:rFonts w:ascii="Roboto" w:hAnsi="Roboto"/>
            <w:sz w:val="20"/>
            <w:szCs w:val="20"/>
          </w:rPr>
          <w:t>Frivilligstrategi for Vestland 2021-2022</w:t>
        </w:r>
      </w:hyperlink>
      <w:r>
        <w:rPr>
          <w:rStyle w:val="normaltextrun"/>
          <w:rFonts w:ascii="Roboto" w:hAnsi="Roboto"/>
          <w:sz w:val="20"/>
          <w:szCs w:val="20"/>
        </w:rPr>
        <w:t xml:space="preserve"> i møte 25. mai. Hovudmålet er at det skal vere enkelt å vere frivillig i Vestland. No startar arbeidet med å følgje opp strategien, og Vestland fylkeskommune inviterer frivilligheita til samarbeid om dette. Strategien blir tatt med vidare inn i arbeidet med </w:t>
      </w:r>
      <w:hyperlink r:id="rId5" w:history="1">
        <w:r>
          <w:rPr>
            <w:rStyle w:val="Hyperkobling"/>
            <w:rFonts w:ascii="Roboto" w:hAnsi="Roboto"/>
            <w:sz w:val="20"/>
            <w:szCs w:val="20"/>
          </w:rPr>
          <w:t>regional plan for kultur, idrett og friluftsliv 2023-2035</w:t>
        </w:r>
      </w:hyperlink>
      <w:r>
        <w:rPr>
          <w:rStyle w:val="normaltextrun"/>
          <w:rFonts w:ascii="Roboto" w:hAnsi="Roboto"/>
          <w:sz w:val="20"/>
          <w:szCs w:val="20"/>
        </w:rPr>
        <w:t>.</w:t>
      </w:r>
    </w:p>
    <w:p w:rsidR="00834CFF" w:rsidRDefault="00834CFF" w:rsidP="00834C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/>
          <w:color w:val="0070C0"/>
          <w:sz w:val="20"/>
          <w:szCs w:val="20"/>
        </w:rPr>
        <w:t> </w:t>
      </w:r>
    </w:p>
    <w:p w:rsidR="00834CFF" w:rsidRDefault="00834CFF" w:rsidP="00834C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/>
          <w:b/>
          <w:bCs/>
          <w:sz w:val="20"/>
          <w:szCs w:val="20"/>
        </w:rPr>
      </w:pPr>
      <w:r>
        <w:rPr>
          <w:rStyle w:val="normaltextrun"/>
          <w:rFonts w:ascii="Roboto" w:hAnsi="Roboto"/>
          <w:b/>
          <w:bCs/>
          <w:sz w:val="20"/>
          <w:szCs w:val="20"/>
        </w:rPr>
        <w:t>Kunnskapsgrunnlag om frivillig sektor i Vestland</w:t>
      </w:r>
    </w:p>
    <w:p w:rsidR="00834CFF" w:rsidRDefault="00834CFF" w:rsidP="00834C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/>
          <w:sz w:val="20"/>
          <w:szCs w:val="20"/>
        </w:rPr>
      </w:pPr>
      <w:r>
        <w:rPr>
          <w:rStyle w:val="normaltextrun"/>
          <w:rFonts w:ascii="Roboto" w:hAnsi="Roboto"/>
          <w:sz w:val="20"/>
          <w:szCs w:val="20"/>
        </w:rPr>
        <w:t xml:space="preserve">Fylkeskommunen har saman med </w:t>
      </w:r>
      <w:proofErr w:type="spellStart"/>
      <w:r>
        <w:rPr>
          <w:rStyle w:val="normaltextrun"/>
          <w:rFonts w:ascii="Roboto" w:hAnsi="Roboto"/>
          <w:sz w:val="20"/>
          <w:szCs w:val="20"/>
        </w:rPr>
        <w:t>Frivillighet</w:t>
      </w:r>
      <w:proofErr w:type="spellEnd"/>
      <w:r>
        <w:rPr>
          <w:rStyle w:val="normaltextrun"/>
          <w:rFonts w:ascii="Roboto" w:hAnsi="Roboto"/>
          <w:sz w:val="20"/>
          <w:szCs w:val="20"/>
        </w:rPr>
        <w:t xml:space="preserve"> Norge og mange av dei regionale frivillige organisasjonane i Vestland utvikla </w:t>
      </w:r>
      <w:hyperlink r:id="rId6" w:history="1">
        <w:r>
          <w:rPr>
            <w:rStyle w:val="Hyperkobling"/>
            <w:rFonts w:ascii="Roboto" w:hAnsi="Roboto"/>
            <w:sz w:val="20"/>
            <w:szCs w:val="20"/>
          </w:rPr>
          <w:t>Kunnskapsgrunnlag om frivillig sektor i Vestland</w:t>
        </w:r>
      </w:hyperlink>
      <w:r>
        <w:rPr>
          <w:rStyle w:val="normaltextrun"/>
          <w:rFonts w:ascii="Roboto" w:hAnsi="Roboto"/>
          <w:sz w:val="20"/>
          <w:szCs w:val="20"/>
        </w:rPr>
        <w:t xml:space="preserve">. Frivilligstrategien for Vestland byggjer på kunnskapsgrunnlaget, og innhaldet i det kan vere til nytte for både frivilligheita, kommunane og andre som samhandlar med frivillig sektor. </w:t>
      </w:r>
    </w:p>
    <w:p w:rsidR="00834CFF" w:rsidRDefault="00834CFF" w:rsidP="00834C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/>
          <w:sz w:val="20"/>
          <w:szCs w:val="20"/>
        </w:rPr>
      </w:pPr>
    </w:p>
    <w:p w:rsidR="00834CFF" w:rsidRDefault="00834CFF" w:rsidP="00834C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/>
          <w:b/>
          <w:bCs/>
          <w:sz w:val="20"/>
          <w:szCs w:val="20"/>
        </w:rPr>
        <w:t xml:space="preserve">Konferanse om frivilligpolitikk i kommunane </w:t>
      </w:r>
    </w:p>
    <w:p w:rsidR="00834CFF" w:rsidRDefault="00834CFF" w:rsidP="00834C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/>
          <w:sz w:val="20"/>
          <w:szCs w:val="20"/>
        </w:rPr>
        <w:t xml:space="preserve">Vestland fylkeskommune og </w:t>
      </w:r>
      <w:proofErr w:type="spellStart"/>
      <w:r>
        <w:rPr>
          <w:rStyle w:val="normaltextrun"/>
          <w:rFonts w:ascii="Roboto" w:hAnsi="Roboto"/>
          <w:sz w:val="20"/>
          <w:szCs w:val="20"/>
        </w:rPr>
        <w:t>Frivillighet</w:t>
      </w:r>
      <w:proofErr w:type="spellEnd"/>
      <w:r>
        <w:rPr>
          <w:rStyle w:val="normaltextrun"/>
          <w:rFonts w:ascii="Roboto" w:hAnsi="Roboto"/>
          <w:sz w:val="20"/>
          <w:szCs w:val="20"/>
        </w:rPr>
        <w:t xml:space="preserve"> Norge inviterte til konferansen </w:t>
      </w:r>
      <w:hyperlink r:id="rId7" w:history="1">
        <w:r>
          <w:rPr>
            <w:rStyle w:val="Hyperkobling"/>
            <w:rFonts w:ascii="Roboto" w:hAnsi="Roboto"/>
            <w:sz w:val="20"/>
            <w:szCs w:val="20"/>
          </w:rPr>
          <w:t>Auka samspel gjennom kommunal frivilligpolitikk</w:t>
        </w:r>
      </w:hyperlink>
      <w:r>
        <w:rPr>
          <w:rStyle w:val="normaltextrun"/>
          <w:rFonts w:ascii="Roboto" w:hAnsi="Roboto"/>
          <w:sz w:val="20"/>
          <w:szCs w:val="20"/>
        </w:rPr>
        <w:t xml:space="preserve"> 28. mai. Under konferansen signerte Vestland fylkeskommune og </w:t>
      </w:r>
      <w:proofErr w:type="spellStart"/>
      <w:r>
        <w:rPr>
          <w:rStyle w:val="normaltextrun"/>
          <w:rFonts w:ascii="Roboto" w:hAnsi="Roboto"/>
          <w:sz w:val="20"/>
          <w:szCs w:val="20"/>
        </w:rPr>
        <w:t>Frivillighet</w:t>
      </w:r>
      <w:proofErr w:type="spellEnd"/>
      <w:r>
        <w:rPr>
          <w:rStyle w:val="normaltextrun"/>
          <w:rFonts w:ascii="Roboto" w:hAnsi="Roboto"/>
          <w:sz w:val="20"/>
          <w:szCs w:val="20"/>
        </w:rPr>
        <w:t xml:space="preserve"> Norge intensjonsavtale om samarbeid. Sjå opptak og presentasjonar frå konferansen i e-posten nedanfor. </w:t>
      </w:r>
    </w:p>
    <w:p w:rsidR="00834CFF" w:rsidRDefault="00834CFF" w:rsidP="00834C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/>
          <w:sz w:val="20"/>
          <w:szCs w:val="20"/>
        </w:rPr>
        <w:t> </w:t>
      </w:r>
    </w:p>
    <w:p w:rsidR="00834CFF" w:rsidRDefault="00834CFF" w:rsidP="00834C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/>
          <w:b/>
          <w:bCs/>
          <w:sz w:val="20"/>
          <w:szCs w:val="20"/>
        </w:rPr>
      </w:pPr>
      <w:r>
        <w:rPr>
          <w:rStyle w:val="normaltextrun"/>
          <w:rFonts w:ascii="Roboto" w:hAnsi="Roboto"/>
          <w:b/>
          <w:bCs/>
          <w:sz w:val="20"/>
          <w:szCs w:val="20"/>
        </w:rPr>
        <w:t>Frivillig.no og ungfritid.no</w:t>
      </w:r>
    </w:p>
    <w:p w:rsidR="00834CFF" w:rsidRDefault="00834CFF" w:rsidP="00834CFF">
      <w:pPr>
        <w:pStyle w:val="paragraph"/>
        <w:spacing w:before="0" w:beforeAutospacing="0" w:after="0" w:afterAutospacing="0"/>
        <w:textAlignment w:val="baseline"/>
      </w:pPr>
      <w:r>
        <w:rPr>
          <w:rFonts w:ascii="Roboto" w:hAnsi="Roboto"/>
          <w:sz w:val="20"/>
          <w:szCs w:val="20"/>
        </w:rPr>
        <w:t xml:space="preserve">Vil organisasjonen din jobbe meir med rekruttering og </w:t>
      </w:r>
      <w:proofErr w:type="spellStart"/>
      <w:r>
        <w:rPr>
          <w:rFonts w:ascii="Roboto" w:hAnsi="Roboto"/>
          <w:sz w:val="20"/>
          <w:szCs w:val="20"/>
        </w:rPr>
        <w:t>inkludering</w:t>
      </w:r>
      <w:proofErr w:type="spellEnd"/>
      <w:r>
        <w:rPr>
          <w:rFonts w:ascii="Roboto" w:hAnsi="Roboto"/>
          <w:sz w:val="20"/>
          <w:szCs w:val="20"/>
        </w:rPr>
        <w:t xml:space="preserve">? Sjekk ut rekrutteringsportalane </w:t>
      </w:r>
      <w:hyperlink r:id="rId8" w:history="1">
        <w:r>
          <w:rPr>
            <w:rStyle w:val="Hyperkobling"/>
            <w:rFonts w:ascii="Roboto" w:hAnsi="Roboto"/>
            <w:sz w:val="20"/>
            <w:szCs w:val="20"/>
          </w:rPr>
          <w:t>frivillig.no</w:t>
        </w:r>
      </w:hyperlink>
      <w:r>
        <w:rPr>
          <w:rFonts w:ascii="Roboto" w:hAnsi="Roboto"/>
          <w:sz w:val="20"/>
          <w:szCs w:val="20"/>
        </w:rPr>
        <w:t xml:space="preserve"> og </w:t>
      </w:r>
      <w:hyperlink r:id="rId9" w:history="1">
        <w:r>
          <w:rPr>
            <w:rStyle w:val="Hyperkobling"/>
            <w:rFonts w:ascii="Roboto" w:hAnsi="Roboto"/>
            <w:sz w:val="20"/>
            <w:szCs w:val="20"/>
          </w:rPr>
          <w:t>ungfritid.no</w:t>
        </w:r>
      </w:hyperlink>
      <w:r>
        <w:rPr>
          <w:rFonts w:ascii="Roboto" w:hAnsi="Roboto"/>
          <w:sz w:val="20"/>
          <w:szCs w:val="20"/>
        </w:rPr>
        <w:t xml:space="preserve">. </w:t>
      </w:r>
    </w:p>
    <w:p w:rsidR="00834CFF" w:rsidRDefault="00834CFF" w:rsidP="00834CF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34CFF" w:rsidRDefault="00834CFF" w:rsidP="00834CFF">
      <w:pPr>
        <w:rPr>
          <w:lang w:eastAsia="en-US"/>
        </w:rPr>
      </w:pPr>
    </w:p>
    <w:p w:rsidR="00834CFF" w:rsidRDefault="00834CFF" w:rsidP="00834CFF">
      <w:pPr>
        <w:spacing w:after="240"/>
        <w:rPr>
          <w:rFonts w:ascii="Roboto" w:hAnsi="Roboto"/>
          <w:sz w:val="14"/>
          <w:szCs w:val="14"/>
        </w:rPr>
      </w:pPr>
      <w:r>
        <w:rPr>
          <w:rFonts w:ascii="Roboto" w:hAnsi="Roboto"/>
          <w:sz w:val="20"/>
          <w:szCs w:val="20"/>
        </w:rPr>
        <w:t>Med helsing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14"/>
          <w:szCs w:val="14"/>
        </w:rPr>
        <w:br/>
      </w:r>
      <w:r>
        <w:rPr>
          <w:rFonts w:ascii="Roboto" w:hAnsi="Roboto"/>
          <w:b/>
          <w:bCs/>
          <w:sz w:val="20"/>
          <w:szCs w:val="20"/>
        </w:rPr>
        <w:t>Åge Avedal</w:t>
      </w:r>
      <w:r>
        <w:rPr>
          <w:rFonts w:ascii="Roboto" w:hAnsi="Roboto"/>
          <w:sz w:val="20"/>
          <w:szCs w:val="20"/>
        </w:rPr>
        <w:br/>
        <w:t>seniorrådgjevar</w:t>
      </w:r>
      <w:bookmarkStart w:id="0" w:name="_GoBack"/>
      <w:bookmarkEnd w:id="0"/>
    </w:p>
    <w:p w:rsidR="00834CFF" w:rsidRDefault="00834CFF" w:rsidP="00834CFF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Seksjon for kunst- og kulturutvikling</w:t>
      </w:r>
    </w:p>
    <w:p w:rsidR="00834CFF" w:rsidRDefault="00834CFF" w:rsidP="00834CFF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Avdeling for kultur, idrett og </w:t>
      </w:r>
      <w:proofErr w:type="spellStart"/>
      <w:r>
        <w:rPr>
          <w:rFonts w:ascii="Roboto" w:hAnsi="Roboto"/>
          <w:sz w:val="20"/>
          <w:szCs w:val="20"/>
        </w:rPr>
        <w:t>inkludering</w:t>
      </w:r>
      <w:proofErr w:type="spellEnd"/>
    </w:p>
    <w:p w:rsidR="0046754A" w:rsidRDefault="0046754A"/>
    <w:sectPr w:rsidR="0046754A" w:rsidSect="003A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FF"/>
    <w:rsid w:val="003A1469"/>
    <w:rsid w:val="0046754A"/>
    <w:rsid w:val="0083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D9269-BF1C-4E32-BFEF-3DA83668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CFF"/>
    <w:pPr>
      <w:spacing w:after="0" w:line="240" w:lineRule="auto"/>
    </w:pPr>
    <w:rPr>
      <w:rFonts w:ascii="Calibri" w:hAnsi="Calibri" w:cs="Calibri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34CFF"/>
    <w:rPr>
      <w:color w:val="0000FF"/>
      <w:u w:val="single"/>
    </w:rPr>
  </w:style>
  <w:style w:type="paragraph" w:customStyle="1" w:styleId="paragraph">
    <w:name w:val="paragraph"/>
    <w:basedOn w:val="Normal"/>
    <w:rsid w:val="00834CF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834CFF"/>
  </w:style>
  <w:style w:type="character" w:customStyle="1" w:styleId="eop">
    <w:name w:val="eop"/>
    <w:basedOn w:val="Standardskriftforavsnitt"/>
    <w:rsid w:val="0083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villig.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mhandlingskoden.no/digital-konferanse-vestland-2021?mc_cid=e0038e1370&amp;mc_eid=c9f27b15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nsyn.vlfk.no/Innsyn/RegistryEntry/ShowDocument?registryEntryId=441160&amp;documentId=7583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estlandfylke.no/kultur/regional-plan-for-kultur-idrett-og-friluftsli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nsyn.vlfk.no/Innsyn/RegistryEntry/ShowDocument?registryEntryId=441160&amp;documentId=758339" TargetMode="External"/><Relationship Id="rId9" Type="http://schemas.openxmlformats.org/officeDocument/2006/relationships/hyperlink" Target="https://ungfritid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Ole Ekker</dc:creator>
  <cp:keywords/>
  <dc:description/>
  <cp:lastModifiedBy>Per Ole Ekker</cp:lastModifiedBy>
  <cp:revision>1</cp:revision>
  <dcterms:created xsi:type="dcterms:W3CDTF">2021-06-03T06:56:00Z</dcterms:created>
  <dcterms:modified xsi:type="dcterms:W3CDTF">2021-06-03T06:57:00Z</dcterms:modified>
</cp:coreProperties>
</file>